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0A" w:rsidRDefault="00BB08C0" w:rsidP="00BB08C0">
      <w:pPr>
        <w:jc w:val="center"/>
        <w:rPr>
          <w:sz w:val="40"/>
          <w:szCs w:val="40"/>
        </w:rPr>
      </w:pPr>
      <w:r>
        <w:rPr>
          <w:sz w:val="40"/>
          <w:szCs w:val="40"/>
        </w:rPr>
        <w:t>Ranking of Influences in Education</w:t>
      </w:r>
    </w:p>
    <w:p w:rsidR="00545DB7" w:rsidRDefault="00545DB7" w:rsidP="00BB08C0">
      <w:pPr>
        <w:rPr>
          <w:b/>
          <w:sz w:val="32"/>
          <w:szCs w:val="32"/>
        </w:rPr>
      </w:pPr>
    </w:p>
    <w:p w:rsidR="00BB08C0" w:rsidRDefault="00BB08C0" w:rsidP="00BB08C0">
      <w:pPr>
        <w:rPr>
          <w:b/>
          <w:sz w:val="32"/>
          <w:szCs w:val="32"/>
        </w:rPr>
      </w:pPr>
      <w:r>
        <w:rPr>
          <w:b/>
          <w:sz w:val="32"/>
          <w:szCs w:val="32"/>
        </w:rPr>
        <w:t>Rank organized by order of effectiveness.  An asterisk denotes a focus for CVMS.</w:t>
      </w:r>
    </w:p>
    <w:p w:rsidR="00BB08C0" w:rsidRDefault="00BB08C0" w:rsidP="00BB08C0">
      <w:pPr>
        <w:rPr>
          <w:sz w:val="32"/>
          <w:szCs w:val="32"/>
        </w:rPr>
      </w:pPr>
    </w:p>
    <w:p w:rsidR="00BB08C0" w:rsidRDefault="00BB08C0" w:rsidP="00BB08C0">
      <w:pPr>
        <w:rPr>
          <w:sz w:val="32"/>
          <w:szCs w:val="32"/>
        </w:rPr>
      </w:pPr>
      <w:r>
        <w:rPr>
          <w:sz w:val="32"/>
          <w:szCs w:val="32"/>
        </w:rPr>
        <w:t>Student Expectations*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1.44</w:t>
      </w:r>
    </w:p>
    <w:p w:rsidR="00BB08C0" w:rsidRDefault="00BB08C0" w:rsidP="00BB08C0">
      <w:pPr>
        <w:rPr>
          <w:sz w:val="32"/>
          <w:szCs w:val="32"/>
        </w:rPr>
      </w:pPr>
      <w:r>
        <w:rPr>
          <w:sz w:val="32"/>
          <w:szCs w:val="32"/>
        </w:rPr>
        <w:t>Response to Intervention*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1.07</w:t>
      </w:r>
    </w:p>
    <w:p w:rsidR="00BB08C0" w:rsidRDefault="00BB08C0" w:rsidP="00BB08C0">
      <w:pPr>
        <w:rPr>
          <w:sz w:val="32"/>
          <w:szCs w:val="32"/>
        </w:rPr>
      </w:pPr>
      <w:r>
        <w:rPr>
          <w:sz w:val="32"/>
          <w:szCs w:val="32"/>
        </w:rPr>
        <w:t>Classroom Discussion (dialogue vs. monologue)*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.80</w:t>
      </w:r>
    </w:p>
    <w:p w:rsidR="00BB08C0" w:rsidRDefault="00BB08C0" w:rsidP="00BB08C0">
      <w:pPr>
        <w:rPr>
          <w:sz w:val="32"/>
          <w:szCs w:val="32"/>
        </w:rPr>
      </w:pPr>
      <w:r>
        <w:rPr>
          <w:sz w:val="32"/>
          <w:szCs w:val="32"/>
        </w:rPr>
        <w:t>Effective/Meaningful Feedback*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.75</w:t>
      </w:r>
    </w:p>
    <w:p w:rsidR="00BB08C0" w:rsidRDefault="00BB08C0" w:rsidP="00BB08C0">
      <w:pPr>
        <w:rPr>
          <w:sz w:val="32"/>
          <w:szCs w:val="32"/>
        </w:rPr>
      </w:pPr>
      <w:r>
        <w:rPr>
          <w:sz w:val="32"/>
          <w:szCs w:val="32"/>
        </w:rPr>
        <w:t>Study Skills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.63</w:t>
      </w:r>
    </w:p>
    <w:p w:rsidR="00BB08C0" w:rsidRDefault="00BB08C0" w:rsidP="00BB08C0">
      <w:pPr>
        <w:rPr>
          <w:sz w:val="32"/>
          <w:szCs w:val="32"/>
        </w:rPr>
      </w:pPr>
      <w:r>
        <w:rPr>
          <w:sz w:val="32"/>
          <w:szCs w:val="32"/>
        </w:rPr>
        <w:t>Cooperative Learning*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.40</w:t>
      </w:r>
    </w:p>
    <w:p w:rsidR="00BB08C0" w:rsidRDefault="003B33A3" w:rsidP="00BB08C0">
      <w:pPr>
        <w:rPr>
          <w:sz w:val="32"/>
          <w:szCs w:val="32"/>
        </w:rPr>
      </w:pPr>
      <w:r>
        <w:rPr>
          <w:sz w:val="32"/>
          <w:szCs w:val="32"/>
        </w:rPr>
        <w:t>Homework</w:t>
      </w:r>
      <w:r>
        <w:rPr>
          <w:sz w:val="32"/>
          <w:szCs w:val="32"/>
        </w:rPr>
        <w:tab/>
      </w:r>
      <w:bookmarkStart w:id="0" w:name="_GoBack"/>
      <w:bookmarkEnd w:id="0"/>
      <w:r w:rsidR="00BB08C0">
        <w:rPr>
          <w:sz w:val="32"/>
          <w:szCs w:val="32"/>
        </w:rPr>
        <w:tab/>
      </w:r>
      <w:r w:rsidR="00BB08C0">
        <w:rPr>
          <w:sz w:val="32"/>
          <w:szCs w:val="32"/>
        </w:rPr>
        <w:tab/>
      </w:r>
      <w:r w:rsidR="00BB08C0">
        <w:rPr>
          <w:sz w:val="32"/>
          <w:szCs w:val="32"/>
        </w:rPr>
        <w:tab/>
      </w:r>
      <w:r w:rsidR="00BB08C0">
        <w:rPr>
          <w:sz w:val="32"/>
          <w:szCs w:val="32"/>
        </w:rPr>
        <w:tab/>
      </w:r>
      <w:r w:rsidR="00BB08C0">
        <w:rPr>
          <w:sz w:val="32"/>
          <w:szCs w:val="32"/>
        </w:rPr>
        <w:tab/>
      </w:r>
      <w:r w:rsidR="00BB08C0">
        <w:rPr>
          <w:sz w:val="32"/>
          <w:szCs w:val="32"/>
        </w:rPr>
        <w:tab/>
      </w:r>
      <w:r w:rsidR="00BB08C0">
        <w:rPr>
          <w:sz w:val="32"/>
          <w:szCs w:val="32"/>
        </w:rPr>
        <w:tab/>
      </w:r>
      <w:r w:rsidR="00BB08C0">
        <w:rPr>
          <w:sz w:val="32"/>
          <w:szCs w:val="32"/>
        </w:rPr>
        <w:tab/>
        <w:t xml:space="preserve">  .29</w:t>
      </w:r>
    </w:p>
    <w:p w:rsidR="00BB08C0" w:rsidRDefault="00BB08C0" w:rsidP="00BB08C0">
      <w:pPr>
        <w:rPr>
          <w:sz w:val="32"/>
          <w:szCs w:val="32"/>
        </w:rPr>
      </w:pPr>
      <w:r>
        <w:rPr>
          <w:sz w:val="32"/>
          <w:szCs w:val="32"/>
        </w:rPr>
        <w:t>Individualized Instruction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.22</w:t>
      </w:r>
    </w:p>
    <w:p w:rsidR="00BB08C0" w:rsidRDefault="00BB08C0" w:rsidP="00BB08C0">
      <w:pPr>
        <w:rPr>
          <w:sz w:val="32"/>
          <w:szCs w:val="32"/>
        </w:rPr>
      </w:pPr>
      <w:r>
        <w:rPr>
          <w:sz w:val="32"/>
          <w:szCs w:val="32"/>
        </w:rPr>
        <w:t>Class size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.21</w:t>
      </w:r>
    </w:p>
    <w:p w:rsidR="00BB08C0" w:rsidRDefault="00BB08C0" w:rsidP="00BB08C0">
      <w:pPr>
        <w:rPr>
          <w:sz w:val="32"/>
          <w:szCs w:val="32"/>
        </w:rPr>
      </w:pPr>
      <w:r>
        <w:rPr>
          <w:sz w:val="32"/>
          <w:szCs w:val="32"/>
        </w:rPr>
        <w:t>Ability Grouping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.12</w:t>
      </w:r>
    </w:p>
    <w:p w:rsidR="00BB08C0" w:rsidRDefault="00BB08C0" w:rsidP="00BB08C0">
      <w:pPr>
        <w:rPr>
          <w:sz w:val="32"/>
          <w:szCs w:val="32"/>
        </w:rPr>
      </w:pPr>
      <w:r>
        <w:rPr>
          <w:sz w:val="32"/>
          <w:szCs w:val="32"/>
        </w:rPr>
        <w:t>Retention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-.13</w:t>
      </w:r>
    </w:p>
    <w:p w:rsidR="00BB08C0" w:rsidRPr="00BB08C0" w:rsidRDefault="00BB08C0" w:rsidP="00BB08C0">
      <w:pPr>
        <w:rPr>
          <w:sz w:val="32"/>
          <w:szCs w:val="32"/>
        </w:rPr>
      </w:pPr>
      <w:r>
        <w:rPr>
          <w:sz w:val="32"/>
          <w:szCs w:val="32"/>
        </w:rPr>
        <w:t>Mobility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-.34</w:t>
      </w:r>
    </w:p>
    <w:sectPr w:rsidR="00BB08C0" w:rsidRPr="00BB0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C0"/>
    <w:rsid w:val="002A470A"/>
    <w:rsid w:val="003B33A3"/>
    <w:rsid w:val="00545DB7"/>
    <w:rsid w:val="00BB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Tiffani Collins</dc:creator>
  <cp:lastModifiedBy>Tiffani Collins</cp:lastModifiedBy>
  <cp:revision>2</cp:revision>
  <dcterms:created xsi:type="dcterms:W3CDTF">2016-07-11T17:35:00Z</dcterms:created>
  <dcterms:modified xsi:type="dcterms:W3CDTF">2016-07-11T17:46:00Z</dcterms:modified>
</cp:coreProperties>
</file>